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8C" w:rsidRPr="00B90019" w:rsidRDefault="003751DA" w:rsidP="003D4006">
      <w:pPr>
        <w:spacing w:after="0"/>
        <w:jc w:val="center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B90019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曹光彪書院</w:t>
      </w:r>
      <w:r w:rsidRPr="00B90019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2017-2018</w:t>
      </w:r>
      <w:r w:rsidRPr="00B90019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年度</w:t>
      </w:r>
      <w:r w:rsidR="0097058C" w:rsidRPr="00B90019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報告</w:t>
      </w:r>
    </w:p>
    <w:p w:rsidR="003D4006" w:rsidRPr="00B90019" w:rsidRDefault="003D4006" w:rsidP="003D4006">
      <w:pPr>
        <w:spacing w:after="0"/>
        <w:jc w:val="center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</w:p>
    <w:p w:rsidR="00B90019" w:rsidRPr="004E5A7F" w:rsidRDefault="004E5A7F" w:rsidP="00054EFB">
      <w:p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4E5A7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書院資料</w:t>
      </w:r>
    </w:p>
    <w:p w:rsidR="00DB3723" w:rsidRPr="004E5A7F" w:rsidRDefault="00DB3723" w:rsidP="004E5A7F">
      <w:pPr>
        <w:pStyle w:val="ListParagraph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4E5A7F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學生</w:t>
      </w:r>
      <w:r w:rsidR="004E5A7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數據</w:t>
      </w:r>
    </w:p>
    <w:p w:rsidR="00DB3723" w:rsidRDefault="00DB3723" w:rsidP="00781D16">
      <w:pPr>
        <w:autoSpaceDE w:val="0"/>
        <w:autoSpaceDN w:val="0"/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於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201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7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/201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8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學年，曹光彪書院一共有名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456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住宿學生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按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201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8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年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月數字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。其中包括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129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名本地新生、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24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名內地新生、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14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名海外新生、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289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名高年級生，其中包括有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16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名樓層助理、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名樓層導師及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6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名院生會學生領袖。書院非本地生與本地生的比例約為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1 : </w:t>
      </w:r>
      <w:r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1.89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，而男女比例約為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：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1.</w:t>
      </w:r>
      <w:r w:rsidR="00781D16" w:rsidRPr="00781D16">
        <w:rPr>
          <w:rFonts w:ascii="Times New Roman" w:eastAsia="標楷體" w:hAnsi="Times New Roman" w:cs="Times New Roman"/>
          <w:sz w:val="24"/>
          <w:szCs w:val="24"/>
          <w:lang w:eastAsia="zh-TW"/>
        </w:rPr>
        <w:t>15</w:t>
      </w:r>
      <w:r w:rsidRPr="00781D1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371244" w:rsidRDefault="00371244" w:rsidP="00781D16">
      <w:pPr>
        <w:autoSpaceDE w:val="0"/>
        <w:autoSpaceDN w:val="0"/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2017/2018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年度為首屆</w:t>
      </w:r>
      <w:r w:rsidR="006134F1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推行書院生在畢</w:t>
      </w:r>
      <w:r w:rsidR="006134F1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業</w:t>
      </w:r>
      <w:r w:rsidR="006134F1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前滿足活動要求之首批學生，</w:t>
      </w:r>
      <w:r w:rsidR="001B3BA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在書院多方的推動及提醒下</w:t>
      </w:r>
      <w:r w:rsidR="001B3BA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C01A8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書院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的</w:t>
      </w:r>
      <w:r w:rsidR="00596F3E">
        <w:rPr>
          <w:rFonts w:ascii="Times New Roman" w:eastAsia="標楷體" w:hAnsi="Times New Roman" w:cs="Times New Roman"/>
          <w:sz w:val="24"/>
          <w:szCs w:val="24"/>
          <w:lang w:eastAsia="zh-TW"/>
        </w:rPr>
        <w:t>174</w:t>
      </w:r>
      <w:r w:rsidR="00C01A8B" w:rsidRPr="00596F3E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名</w:t>
      </w:r>
      <w:r w:rsidR="00C01A8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的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畢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業生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於四月底前順利完成所有書院要求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並能順利畢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業</w:t>
      </w:r>
      <w:r w:rsidR="004E5A7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。</w:t>
      </w:r>
    </w:p>
    <w:p w:rsidR="004E5A7F" w:rsidRPr="00781D16" w:rsidRDefault="004E5A7F" w:rsidP="00781D16">
      <w:pPr>
        <w:autoSpaceDE w:val="0"/>
        <w:autoSpaceDN w:val="0"/>
        <w:spacing w:after="0" w:line="0" w:lineRule="atLeast"/>
        <w:jc w:val="both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p w:rsidR="001B3BAF" w:rsidRDefault="004E5A7F" w:rsidP="004E5A7F">
      <w:pPr>
        <w:pStyle w:val="ListParagraph"/>
        <w:numPr>
          <w:ilvl w:val="0"/>
          <w:numId w:val="7"/>
        </w:numPr>
        <w:spacing w:after="0" w:line="0" w:lineRule="atLeast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4E5A7F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書院人事</w:t>
      </w:r>
    </w:p>
    <w:p w:rsidR="004E5A7F" w:rsidRPr="001B3BAF" w:rsidRDefault="001B3BAF" w:rsidP="001B3BAF">
      <w:pPr>
        <w:spacing w:after="0" w:line="0" w:lineRule="atLeast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於</w:t>
      </w:r>
      <w:r w:rsidR="004E5A7F" w:rsidRPr="001B3BAF">
        <w:rPr>
          <w:rFonts w:ascii="Times New Roman" w:eastAsia="標楷體" w:hAnsi="Times New Roman" w:cs="Times New Roman"/>
          <w:sz w:val="24"/>
          <w:szCs w:val="24"/>
          <w:lang w:eastAsia="zh-TW"/>
        </w:rPr>
        <w:t>2017/18</w:t>
      </w:r>
      <w:r w:rsidR="004E5A7F" w:rsidRPr="001B3BAF">
        <w:rPr>
          <w:rFonts w:ascii="Times New Roman" w:eastAsia="標楷體" w:hAnsi="Times New Roman" w:cs="Times New Roman"/>
          <w:sz w:val="24"/>
          <w:szCs w:val="24"/>
          <w:lang w:eastAsia="zh-TW"/>
        </w:rPr>
        <w:t>學年，書院在人事發展如下：</w:t>
      </w:r>
    </w:p>
    <w:p w:rsidR="004E5A7F" w:rsidRPr="00371244" w:rsidRDefault="004E5A7F" w:rsidP="004E5A7F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書院院長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及</w:t>
      </w: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駐書院導師共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名</w:t>
      </w:r>
    </w:p>
    <w:p w:rsidR="004E5A7F" w:rsidRPr="00371244" w:rsidRDefault="004E5A7F" w:rsidP="004E5A7F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非駐書院導師</w:t>
      </w:r>
      <w:r w:rsidR="00596F3E">
        <w:rPr>
          <w:rFonts w:ascii="Times New Roman" w:eastAsia="標楷體" w:hAnsi="Times New Roman" w:cs="Times New Roman"/>
          <w:sz w:val="24"/>
          <w:szCs w:val="24"/>
          <w:lang w:eastAsia="zh-TW"/>
        </w:rPr>
        <w:t>33</w:t>
      </w: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名</w:t>
      </w:r>
    </w:p>
    <w:p w:rsidR="004E5A7F" w:rsidRPr="00371244" w:rsidRDefault="004E5A7F" w:rsidP="004E5A7F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書院老師</w:t>
      </w:r>
      <w:r w:rsidR="00596F3E">
        <w:rPr>
          <w:rFonts w:ascii="Times New Roman" w:eastAsia="標楷體" w:hAnsi="Times New Roman" w:cs="Times New Roman"/>
          <w:sz w:val="24"/>
          <w:szCs w:val="24"/>
          <w:lang w:eastAsia="zh-TW"/>
        </w:rPr>
        <w:t>19</w:t>
      </w: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名</w:t>
      </w:r>
    </w:p>
    <w:p w:rsidR="004E5A7F" w:rsidRPr="00596F3E" w:rsidRDefault="00596F3E" w:rsidP="00596F3E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書院辦公室職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員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: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上學期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4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名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;</w:t>
      </w:r>
      <w:r>
        <w:rPr>
          <w:rFonts w:ascii="Times New Roman" w:eastAsia="標楷體" w:hAnsi="Times New Roman" w:cs="Times New Roman"/>
          <w:sz w:val="24"/>
          <w:szCs w:val="24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下學期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3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名</w:t>
      </w:r>
    </w:p>
    <w:p w:rsidR="004E5A7F" w:rsidRPr="00371244" w:rsidRDefault="004E5A7F" w:rsidP="004E5A7F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書院</w:t>
      </w:r>
      <w:r w:rsidRPr="0037124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樓層導師及樓層助理</w:t>
      </w:r>
      <w:r w:rsidRPr="0037124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: </w:t>
      </w:r>
      <w:r w:rsidR="00596F3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26</w:t>
      </w:r>
      <w:r w:rsidR="00596F3E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名</w:t>
      </w:r>
    </w:p>
    <w:p w:rsidR="004E5A7F" w:rsidRPr="00371244" w:rsidRDefault="004E5A7F" w:rsidP="004E5A7F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書院院生會</w:t>
      </w:r>
      <w:r w:rsidRPr="0037124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全體成員</w:t>
      </w:r>
      <w:r w:rsidR="00E20DDA">
        <w:rPr>
          <w:rFonts w:ascii="Times New Roman" w:eastAsia="標楷體" w:hAnsi="Times New Roman" w:cs="Times New Roman"/>
          <w:sz w:val="24"/>
          <w:szCs w:val="24"/>
          <w:lang w:eastAsia="zh-TW"/>
        </w:rPr>
        <w:t>40</w:t>
      </w: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名</w:t>
      </w:r>
    </w:p>
    <w:p w:rsidR="004E5A7F" w:rsidRDefault="004E5A7F" w:rsidP="004E5A7F">
      <w:pPr>
        <w:spacing w:after="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4E5A7F" w:rsidRPr="004E5A7F" w:rsidRDefault="004E5A7F" w:rsidP="004E5A7F">
      <w:p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4E5A7F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2017/2018</w:t>
      </w:r>
      <w:r w:rsidRPr="004E5A7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學年曹光彪書院在新任院長劉潤東博士帶領下，發展了許多新計劃，以下總結了部份的新方向：</w:t>
      </w:r>
    </w:p>
    <w:p w:rsidR="00371244" w:rsidRPr="001B3BAF" w:rsidRDefault="00371244" w:rsidP="001B3BA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推動青年國際視野及中葡交流活動</w:t>
      </w:r>
    </w:p>
    <w:p w:rsidR="00544317" w:rsidRPr="00371244" w:rsidRDefault="00544317" w:rsidP="0037124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37124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高桌晚宴</w:t>
      </w:r>
      <w:r w:rsidR="00F252DB" w:rsidRPr="0037124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2.0</w:t>
      </w:r>
    </w:p>
    <w:p w:rsidR="00544317" w:rsidRDefault="00F252DB" w:rsidP="00544317">
      <w:pPr>
        <w:spacing w:after="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有別於傳統的高桌晚宴，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高桌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晚宴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2.0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的模式改以自助餐進行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扣除不必要的服務費用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讓餐飲上的開支減少接近</w:t>
      </w:r>
      <w:r w:rsidR="00E17E55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五成。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此外，書院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訓練就讀酒店及餐飲管理的學生為高桌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上的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嘉賓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作餐飲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服務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一方面讓嘉賓有賓至如歸的感覺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亦能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活用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同學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所學的禮儀知識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於真實的社交場合上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另外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書院為每次的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高桌晚宴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配置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不同的主題，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例如，首次晚宴主題為</w:t>
      </w:r>
      <w:r w:rsidR="0066080D" w:rsidRPr="00D34F38">
        <w:rPr>
          <w:rFonts w:ascii="Times New Roman" w:eastAsia="標楷體" w:hAnsi="Times New Roman" w:cs="Times New Roman"/>
          <w:sz w:val="24"/>
          <w:szCs w:val="24"/>
          <w:lang w:eastAsia="zh-TW"/>
        </w:rPr>
        <w:t>葡韻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風情夜，</w:t>
      </w:r>
      <w:r w:rsidR="00544317" w:rsidRPr="00D34F38">
        <w:rPr>
          <w:rFonts w:ascii="Times New Roman" w:eastAsia="標楷體" w:hAnsi="Times New Roman" w:cs="Times New Roman"/>
          <w:sz w:val="24"/>
          <w:szCs w:val="24"/>
          <w:lang w:eastAsia="zh-TW"/>
        </w:rPr>
        <w:t>書院特別成立葡國土風舞隊，於晚宴前多次學習葡國土風舞，協助推廣葡國及土生葡人文化，</w:t>
      </w:r>
      <w:r w:rsidR="0066080D">
        <w:rPr>
          <w:rFonts w:ascii="Times New Roman" w:eastAsia="標楷體" w:hAnsi="Times New Roman" w:cs="Times New Roman"/>
          <w:sz w:val="24"/>
          <w:szCs w:val="24"/>
          <w:lang w:eastAsia="zh-TW"/>
        </w:rPr>
        <w:t>並從文化角度感受</w:t>
      </w:r>
      <w:r w:rsidR="0066080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土生葡人</w:t>
      </w:r>
      <w:r w:rsidR="00544317" w:rsidRPr="00D34F38">
        <w:rPr>
          <w:rFonts w:ascii="Times New Roman" w:eastAsia="標楷體" w:hAnsi="Times New Roman" w:cs="Times New Roman"/>
          <w:sz w:val="24"/>
          <w:szCs w:val="24"/>
          <w:lang w:eastAsia="zh-TW"/>
        </w:rPr>
        <w:t>風情。</w:t>
      </w:r>
    </w:p>
    <w:p w:rsidR="00371244" w:rsidRDefault="00371244" w:rsidP="00371244">
      <w:pPr>
        <w:spacing w:after="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</w:p>
    <w:p w:rsidR="00371244" w:rsidRPr="00371244" w:rsidRDefault="00371244" w:rsidP="00371244">
      <w:pPr>
        <w:pStyle w:val="ListParagraph"/>
        <w:numPr>
          <w:ilvl w:val="0"/>
          <w:numId w:val="4"/>
        </w:numPr>
        <w:spacing w:after="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書院議庭</w:t>
      </w:r>
    </w:p>
    <w:p w:rsidR="00371244" w:rsidRPr="00B90019" w:rsidRDefault="00371244" w:rsidP="0037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“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書院議庭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”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是澳門大學學院與書院合作的一項創新嘗試，法學院四年級課程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“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法律分析與演辯技巧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”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，在完成授課後，將移師到曹光彪書院，並以小組作開放式辯論和報告。書院學生和導師，將以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“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市民代表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”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身份，參與議庭，包括自由提問和即時手機投票，選出最佳報告小組。書院議庭的題目全部聚焦本澳，而且都是與民生息息相關的公共話題，例如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Uber 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在澳門應否合法？如何克服澳門公共工程拖延症等等。</w:t>
      </w:r>
    </w:p>
    <w:p w:rsidR="00371244" w:rsidRDefault="00371244" w:rsidP="0037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</w:p>
    <w:p w:rsidR="00371244" w:rsidRPr="00371244" w:rsidRDefault="00371244" w:rsidP="003712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lastRenderedPageBreak/>
        <w:t>葡語節</w:t>
      </w:r>
    </w:p>
    <w:p w:rsidR="00371244" w:rsidRPr="00B90019" w:rsidRDefault="00371244" w:rsidP="0037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於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2017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11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29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日曹光彪書院與人文學院、滿珍紀念書院合作舉辦葡語節，邀請到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George Washington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大學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>Joseph Levi</w:t>
      </w:r>
      <w:r w:rsidRPr="00B9001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教授、葡語系主任、教授蒞臨當中，與同學互動，分享葡語國家的文化、歌曲、舞蹈、遊戲和美食，是次活讓同學和老師都大有收獲。　</w:t>
      </w:r>
    </w:p>
    <w:p w:rsidR="00371244" w:rsidRPr="00D34F38" w:rsidRDefault="00371244" w:rsidP="00544317">
      <w:pPr>
        <w:spacing w:after="0"/>
        <w:jc w:val="both"/>
        <w:rPr>
          <w:rFonts w:ascii="Times New Roman" w:eastAsia="標楷體" w:hAnsi="Times New Roman" w:cs="Times New Roman" w:hint="eastAsia"/>
          <w:sz w:val="24"/>
          <w:szCs w:val="24"/>
          <w:lang w:eastAsia="zh-HK"/>
        </w:rPr>
      </w:pPr>
    </w:p>
    <w:p w:rsidR="00AD1CA3" w:rsidRPr="001B3BAF" w:rsidRDefault="00371244" w:rsidP="001B3BA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推動青年與社會接軌</w:t>
      </w:r>
      <w:r w:rsidRP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 xml:space="preserve"> </w:t>
      </w:r>
      <w:r w:rsidRPr="001B3BAF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-</w:t>
      </w:r>
      <w:r w:rsidRP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-</w:t>
      </w:r>
      <w:r w:rsidRPr="001B3BAF">
        <w:rPr>
          <w:rFonts w:ascii="Times New Roman" w:eastAsia="標楷體" w:hAnsi="Times New Roman" w:cs="Times New Roman"/>
          <w:b/>
          <w:sz w:val="24"/>
          <w:szCs w:val="24"/>
          <w:lang w:eastAsia="zh-HK"/>
        </w:rPr>
        <w:t xml:space="preserve"> </w:t>
      </w:r>
      <w:r w:rsidRP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學</w:t>
      </w:r>
      <w:r w:rsidR="00BD5FCF" w:rsidRP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生大使計劃</w:t>
      </w:r>
    </w:p>
    <w:p w:rsidR="00BD5FCF" w:rsidRDefault="00BD5FCF" w:rsidP="00054EFB">
      <w:pPr>
        <w:spacing w:after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為了加強澳門大學與本澳中學接軌，讓</w:t>
      </w:r>
      <w:r w:rsidRPr="00BD5FC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初三或高一學生到澳大接觸書院，並把親身體驗介紹給自己同學</w:t>
      </w:r>
      <w:r w:rsidR="00544317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，書院特意邀請書院院生成為學生大使，為來訪的中學設計半天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的</w:t>
      </w:r>
      <w:r w:rsidR="00544317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大學生生活，例如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在</w:t>
      </w:r>
      <w:r w:rsidR="00544317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無限咖啡室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學習手沖咖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啡、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與啦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啦隊</w:t>
      </w:r>
      <w:r w:rsidR="0099089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隊員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互相切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磋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舞</w:t>
      </w:r>
      <w:r w:rsidR="0099089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技</w:t>
      </w:r>
      <w:r w:rsidR="006C736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、或與學長姐們了解大學生的生活等</w:t>
      </w:r>
      <w:r w:rsidR="00544317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。</w:t>
      </w:r>
    </w:p>
    <w:p w:rsidR="001B3BAF" w:rsidRPr="00BD5FCF" w:rsidRDefault="001B3BAF" w:rsidP="00054EFB">
      <w:pPr>
        <w:spacing w:after="0"/>
        <w:jc w:val="both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</w:p>
    <w:p w:rsidR="001B3BAF" w:rsidRPr="001B3BAF" w:rsidRDefault="00DF165B" w:rsidP="001B3BA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推動</w:t>
      </w:r>
      <w:r w:rsid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愛國愛澳及傳</w:t>
      </w:r>
      <w:r w:rsidR="006A7883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承</w:t>
      </w:r>
      <w:r w:rsidR="001B3BAF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中國文化</w:t>
      </w:r>
    </w:p>
    <w:p w:rsidR="001B3BAF" w:rsidRDefault="001B3BAF" w:rsidP="001B3BAF">
      <w:pPr>
        <w:pStyle w:val="HTMLPreformatted"/>
      </w:pP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為推動青年愛國愛澳及了解中國文化，書院繼續推行與中國高校文化交流活動。</w:t>
      </w:r>
      <w:r w:rsidR="006A788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並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於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2018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年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7</w:t>
      </w:r>
      <w:r w:rsidR="006A788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月</w:t>
      </w:r>
      <w:r>
        <w:rPr>
          <w:rFonts w:ascii="Times New Roman" w:eastAsia="標楷體" w:hAnsi="Times New Roman" w:cs="Times New Roman" w:hint="eastAsia"/>
          <w:sz w:val="24"/>
          <w:szCs w:val="24"/>
        </w:rPr>
        <w:t>與上海華東師範大學孟憲承書院合辦</w:t>
      </w:r>
      <w:r w:rsidRPr="006949DA">
        <w:rPr>
          <w:rFonts w:ascii="Times New Roman" w:eastAsia="標楷體" w:hAnsi="Times New Roman" w:cs="Times New Roman"/>
          <w:sz w:val="24"/>
          <w:szCs w:val="24"/>
        </w:rPr>
        <w:t xml:space="preserve"> “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城市與文化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-</w:t>
      </w:r>
      <w:r w:rsidRPr="006949D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聚焦上海與澳門</w:t>
      </w:r>
      <w:r w:rsidRPr="006949DA">
        <w:rPr>
          <w:rFonts w:ascii="Times New Roman" w:eastAsia="標楷體" w:hAnsi="Times New Roman" w:cs="Times New Roman"/>
          <w:sz w:val="24"/>
          <w:szCs w:val="24"/>
        </w:rPr>
        <w:t xml:space="preserve">” </w:t>
      </w:r>
      <w:r w:rsidR="006A7883">
        <w:rPr>
          <w:rFonts w:ascii="Times New Roman" w:eastAsia="標楷體" w:hAnsi="Times New Roman" w:cs="Times New Roman" w:hint="eastAsia"/>
          <w:sz w:val="24"/>
          <w:szCs w:val="24"/>
        </w:rPr>
        <w:t>互訪專案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在上海站，學員透過不同的沙龍主題，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了解上海的歷史及發展進程，以及現代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化的</w:t>
      </w:r>
      <w:r>
        <w:rPr>
          <w:rFonts w:ascii="Times New Roman" w:eastAsia="標楷體" w:hAnsi="Times New Roman" w:cs="Times New Roman" w:hint="eastAsia"/>
          <w:sz w:val="24"/>
          <w:szCs w:val="24"/>
        </w:rPr>
        <w:t>上海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面貎及社會問題。今年加强社區服務的比重，安排學生做“愛心暑托班”小老師，讓一眾澳門同學體驗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6949DA">
        <w:rPr>
          <w:rFonts w:ascii="Times New Roman" w:eastAsia="標楷體" w:hAnsi="Times New Roman" w:cs="Times New Roman"/>
          <w:sz w:val="24"/>
          <w:szCs w:val="24"/>
        </w:rPr>
        <w:t>“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為人師表</w:t>
      </w:r>
      <w:r w:rsidRPr="006949DA">
        <w:rPr>
          <w:rFonts w:ascii="Times New Roman" w:eastAsia="標楷體" w:hAnsi="Times New Roman" w:cs="Times New Roman"/>
          <w:sz w:val="24"/>
          <w:szCs w:val="24"/>
        </w:rPr>
        <w:t xml:space="preserve">” 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的角色，從課堂設計、教具準備</w:t>
      </w:r>
      <w:r w:rsidR="006A7883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6949DA">
        <w:rPr>
          <w:rFonts w:ascii="Times New Roman" w:eastAsia="標楷體" w:hAnsi="Times New Roman" w:cs="Times New Roman" w:hint="eastAsia"/>
          <w:sz w:val="24"/>
          <w:szCs w:val="24"/>
        </w:rPr>
        <w:t>到現場教學，書院院生們都用心準備</w:t>
      </w:r>
      <w:r w:rsidRPr="006949D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。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來自上海的回訪也突顯許多澳門的特色，</w:t>
      </w:r>
      <w:r w:rsidRPr="002D2C17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通過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認識</w:t>
      </w:r>
      <w:r w:rsidRPr="002D2C17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世界遺產，上海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及</w:t>
      </w:r>
      <w:r w:rsidRPr="002D2C17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本澳學生</w:t>
      </w:r>
      <w:r w:rsidRPr="002D2C17">
        <w:rPr>
          <w:rFonts w:ascii="Times New Roman" w:eastAsia="標楷體" w:hAnsi="Times New Roman" w:cs="Times New Roman"/>
          <w:sz w:val="24"/>
          <w:szCs w:val="24"/>
          <w:lang w:eastAsia="zh-HK"/>
        </w:rPr>
        <w:t>更加留意和關心自己土地上的文化遺產，瞭解澳門這個城市的魅力所在，認識</w:t>
      </w:r>
      <w:bookmarkStart w:id="0" w:name="_GoBack"/>
      <w:bookmarkEnd w:id="0"/>
      <w:r w:rsidRPr="002D2C17">
        <w:rPr>
          <w:rFonts w:ascii="Times New Roman" w:eastAsia="標楷體" w:hAnsi="Times New Roman" w:cs="Times New Roman"/>
          <w:sz w:val="24"/>
          <w:szCs w:val="24"/>
          <w:lang w:eastAsia="zh-HK"/>
        </w:rPr>
        <w:t>自身獨特的文化價值。</w:t>
      </w:r>
    </w:p>
    <w:p w:rsidR="00BD5FCF" w:rsidRPr="001B3BAF" w:rsidRDefault="00BD5FCF" w:rsidP="001B3BAF">
      <w:pPr>
        <w:spacing w:after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:rsidR="00982300" w:rsidRPr="00982300" w:rsidRDefault="00982300" w:rsidP="00054EFB">
      <w:p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982300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書院</w:t>
      </w:r>
      <w:r w:rsidR="00371244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全新</w:t>
      </w:r>
      <w:r w:rsidRPr="00982300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工程的開展</w:t>
      </w:r>
    </w:p>
    <w:p w:rsidR="00371244" w:rsidRPr="00371244" w:rsidRDefault="00371244" w:rsidP="0037124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書院榮譽廳</w:t>
      </w:r>
    </w:p>
    <w:p w:rsidR="00371244" w:rsidRDefault="00371244" w:rsidP="00371244">
      <w:pPr>
        <w:pStyle w:val="ListParagraph"/>
        <w:spacing w:after="0"/>
        <w:ind w:left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曹光彪書院於</w:t>
      </w: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2017</w:t>
      </w:r>
      <w:r w:rsidRPr="00371244">
        <w:rPr>
          <w:rFonts w:ascii="Times New Roman" w:eastAsia="標楷體" w:hAnsi="Times New Roman" w:cs="Times New Roman"/>
          <w:sz w:val="24"/>
          <w:szCs w:val="24"/>
          <w:lang w:eastAsia="zh-TW"/>
        </w:rPr>
        <w:t>年成立榮譽廳，放置了曹光彪先生、曹其真女士及創院院長劉全生教授之介紹。榮譽廳之成立有雙重意義，可讓院生及參訪來賓對書院之特出貢獻者有更深的認識，了解曹光彪先生及曹其真女士對社會及教育界的默默付出與支持，亦為書院學生大使增設參觀熱點。此外，在榮譽廳上，書院特別預留空間，展示日後對社會有特殊貢獻的院友及精英，見證曹光彪書院的發展里程。</w:t>
      </w:r>
    </w:p>
    <w:p w:rsidR="00891B6B" w:rsidRPr="00891B6B" w:rsidRDefault="00891B6B" w:rsidP="00891B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HK"/>
        </w:rPr>
      </w:pPr>
      <w:r w:rsidRPr="00891B6B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廚神工作坊</w:t>
      </w:r>
    </w:p>
    <w:p w:rsidR="006A5F6D" w:rsidRDefault="00982300" w:rsidP="00054EFB">
      <w:pPr>
        <w:spacing w:after="0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於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2017/2018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年，曹光彪書院開建了嶄新的廚房空間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名為</w:t>
      </w:r>
      <w:r w:rsidR="006A5F6D">
        <w:rPr>
          <w:rFonts w:ascii="Times New Roman" w:eastAsia="標楷體" w:hAnsi="Times New Roman" w:cs="Times New Roman"/>
          <w:sz w:val="24"/>
          <w:szCs w:val="24"/>
          <w:lang w:eastAsia="zh-HK"/>
        </w:rPr>
        <w:t>”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廚神工作坊</w:t>
      </w:r>
      <w:r w:rsidR="006A5F6D">
        <w:rPr>
          <w:rFonts w:ascii="Times New Roman" w:eastAsia="標楷體" w:hAnsi="Times New Roman" w:cs="Times New Roman"/>
          <w:sz w:val="24"/>
          <w:szCs w:val="24"/>
          <w:lang w:eastAsia="zh-HK"/>
        </w:rPr>
        <w:t>”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此地方不僅提供</w:t>
      </w:r>
      <w:r w:rsidR="0099089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許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多專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業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設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備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，讓</w:t>
      </w:r>
      <w:r w:rsidR="0099089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來自不同文化背景的同學分享其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飲食文化，更讓書院開展</w:t>
      </w:r>
      <w:r w:rsidR="0099089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一系列之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健康烘焙工作坊，</w:t>
      </w:r>
      <w:r w:rsidR="001E1745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教育同學利用有機及全天然食材</w:t>
      </w:r>
      <w:r w:rsidR="001E174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提倡健康飲食</w:t>
      </w:r>
      <w:r w:rsidR="006A5F6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及生活。</w:t>
      </w:r>
    </w:p>
    <w:p w:rsidR="00891B6B" w:rsidRPr="00891B6B" w:rsidRDefault="00891B6B" w:rsidP="00891B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891B6B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無限咖啡室</w:t>
      </w:r>
      <w:r w:rsidR="006B0D80">
        <w:rPr>
          <w:rFonts w:ascii="Times New Roman" w:eastAsia="標楷體" w:hAnsi="Times New Roman" w:cs="Times New Roman" w:hint="eastAsia"/>
          <w:b/>
          <w:sz w:val="24"/>
          <w:szCs w:val="24"/>
          <w:lang w:eastAsia="zh-HK"/>
        </w:rPr>
        <w:t>俱樂部</w:t>
      </w:r>
    </w:p>
    <w:p w:rsidR="001B3BAF" w:rsidRPr="00BD5FCF" w:rsidRDefault="00891B6B" w:rsidP="006A7883">
      <w:pPr>
        <w:spacing w:after="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書院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為激發同學潛能</w:t>
      </w:r>
      <w:r w:rsidR="006B0D80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6B0D8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同時讓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同學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學習</w:t>
      </w:r>
      <w:r w:rsidR="006B0D8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營運之道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，</w:t>
      </w:r>
      <w:r w:rsidR="006B0D8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書院特設無限咖啡室俱樂部，</w:t>
      </w:r>
      <w:r w:rsidR="00F8363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提供設備及器材</w:t>
      </w:r>
      <w:r w:rsidR="00F8363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讓不同的同學發揮所長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：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包括藝術人才為俱樂部做壁畫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、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咖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啡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人才沖調咖啡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、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營商人才管理運作等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同學不僅</w:t>
      </w:r>
      <w:r w:rsidR="006B0D8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善用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專長</w:t>
      </w:r>
      <w:r w:rsidR="00C278D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</w:t>
      </w:r>
      <w:r w:rsidR="00F8363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並同時為書院及同學服務，例如每週為啟發講座系列</w:t>
      </w:r>
      <w:r w:rsidR="00F8363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、</w:t>
      </w:r>
      <w:r w:rsidR="00F8363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英語角等提供香濃咖啡。</w:t>
      </w:r>
    </w:p>
    <w:sectPr w:rsidR="001B3BAF" w:rsidRPr="00BD5F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68" w:rsidRDefault="00B57268" w:rsidP="00AD1CA3">
      <w:pPr>
        <w:spacing w:after="0" w:line="240" w:lineRule="auto"/>
      </w:pPr>
      <w:r>
        <w:separator/>
      </w:r>
    </w:p>
  </w:endnote>
  <w:endnote w:type="continuationSeparator" w:id="0">
    <w:p w:rsidR="00B57268" w:rsidRDefault="00B57268" w:rsidP="00AD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68" w:rsidRDefault="00B57268" w:rsidP="00AD1CA3">
      <w:pPr>
        <w:spacing w:after="0" w:line="240" w:lineRule="auto"/>
      </w:pPr>
      <w:r>
        <w:separator/>
      </w:r>
    </w:p>
  </w:footnote>
  <w:footnote w:type="continuationSeparator" w:id="0">
    <w:p w:rsidR="00B57268" w:rsidRDefault="00B57268" w:rsidP="00AD1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60C"/>
    <w:multiLevelType w:val="hybridMultilevel"/>
    <w:tmpl w:val="780CD2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C70E9"/>
    <w:multiLevelType w:val="hybridMultilevel"/>
    <w:tmpl w:val="5A02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0004"/>
    <w:multiLevelType w:val="hybridMultilevel"/>
    <w:tmpl w:val="230ABC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7369F"/>
    <w:multiLevelType w:val="hybridMultilevel"/>
    <w:tmpl w:val="7F44DEF6"/>
    <w:lvl w:ilvl="0" w:tplc="EACC560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B7C2B"/>
    <w:multiLevelType w:val="hybridMultilevel"/>
    <w:tmpl w:val="B69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331F"/>
    <w:multiLevelType w:val="hybridMultilevel"/>
    <w:tmpl w:val="A08E0BF8"/>
    <w:lvl w:ilvl="0" w:tplc="04A80F70">
      <w:start w:val="1"/>
      <w:numFmt w:val="decimalFullWidth"/>
      <w:lvlText w:val="%1）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6B3B"/>
    <w:multiLevelType w:val="hybridMultilevel"/>
    <w:tmpl w:val="EC4016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90948"/>
    <w:multiLevelType w:val="hybridMultilevel"/>
    <w:tmpl w:val="336C044C"/>
    <w:lvl w:ilvl="0" w:tplc="F93C1FB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27C62"/>
    <w:multiLevelType w:val="hybridMultilevel"/>
    <w:tmpl w:val="FD5C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33215"/>
    <w:multiLevelType w:val="hybridMultilevel"/>
    <w:tmpl w:val="11DEDC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58"/>
    <w:rsid w:val="00016093"/>
    <w:rsid w:val="00016560"/>
    <w:rsid w:val="00020CB2"/>
    <w:rsid w:val="00024A0F"/>
    <w:rsid w:val="00042E10"/>
    <w:rsid w:val="00050B59"/>
    <w:rsid w:val="00050CBF"/>
    <w:rsid w:val="00054EFB"/>
    <w:rsid w:val="0006406A"/>
    <w:rsid w:val="00073A0D"/>
    <w:rsid w:val="00085717"/>
    <w:rsid w:val="000A1292"/>
    <w:rsid w:val="000A1C91"/>
    <w:rsid w:val="000A2B7C"/>
    <w:rsid w:val="000B2A02"/>
    <w:rsid w:val="000B521E"/>
    <w:rsid w:val="000C1FCC"/>
    <w:rsid w:val="000C1FCE"/>
    <w:rsid w:val="000C6E2E"/>
    <w:rsid w:val="000F77E7"/>
    <w:rsid w:val="001017A5"/>
    <w:rsid w:val="00111A5B"/>
    <w:rsid w:val="00121EB6"/>
    <w:rsid w:val="001259BD"/>
    <w:rsid w:val="001300A3"/>
    <w:rsid w:val="00132304"/>
    <w:rsid w:val="00141C53"/>
    <w:rsid w:val="00141F96"/>
    <w:rsid w:val="00157405"/>
    <w:rsid w:val="001676B7"/>
    <w:rsid w:val="001709D4"/>
    <w:rsid w:val="00176F30"/>
    <w:rsid w:val="00183D83"/>
    <w:rsid w:val="00186004"/>
    <w:rsid w:val="001A05BC"/>
    <w:rsid w:val="001B3BAF"/>
    <w:rsid w:val="001E04D3"/>
    <w:rsid w:val="001E1745"/>
    <w:rsid w:val="001F6F34"/>
    <w:rsid w:val="00215E6A"/>
    <w:rsid w:val="002420B3"/>
    <w:rsid w:val="00243785"/>
    <w:rsid w:val="0024507F"/>
    <w:rsid w:val="0025625B"/>
    <w:rsid w:val="0026107D"/>
    <w:rsid w:val="00265459"/>
    <w:rsid w:val="00277D87"/>
    <w:rsid w:val="0028749F"/>
    <w:rsid w:val="002C65C2"/>
    <w:rsid w:val="002C797D"/>
    <w:rsid w:val="002D4C3D"/>
    <w:rsid w:val="002D53E2"/>
    <w:rsid w:val="002E1D9B"/>
    <w:rsid w:val="002E2F2E"/>
    <w:rsid w:val="002E40D6"/>
    <w:rsid w:val="00300601"/>
    <w:rsid w:val="0034418D"/>
    <w:rsid w:val="00356320"/>
    <w:rsid w:val="003676DD"/>
    <w:rsid w:val="00371244"/>
    <w:rsid w:val="003751DA"/>
    <w:rsid w:val="00375691"/>
    <w:rsid w:val="00375B85"/>
    <w:rsid w:val="00381BBD"/>
    <w:rsid w:val="003B2D56"/>
    <w:rsid w:val="003B3695"/>
    <w:rsid w:val="003B3B6A"/>
    <w:rsid w:val="003C4EDF"/>
    <w:rsid w:val="003D4006"/>
    <w:rsid w:val="003F22EA"/>
    <w:rsid w:val="003F5EB9"/>
    <w:rsid w:val="00402C5B"/>
    <w:rsid w:val="00403C7A"/>
    <w:rsid w:val="004063EB"/>
    <w:rsid w:val="004135F6"/>
    <w:rsid w:val="00424171"/>
    <w:rsid w:val="004259DB"/>
    <w:rsid w:val="0042604E"/>
    <w:rsid w:val="00435817"/>
    <w:rsid w:val="004435F7"/>
    <w:rsid w:val="0044635B"/>
    <w:rsid w:val="00451494"/>
    <w:rsid w:val="00462A12"/>
    <w:rsid w:val="004969E3"/>
    <w:rsid w:val="0049784E"/>
    <w:rsid w:val="004978FD"/>
    <w:rsid w:val="004B6E21"/>
    <w:rsid w:val="004D3C20"/>
    <w:rsid w:val="004E5A7F"/>
    <w:rsid w:val="004F13C3"/>
    <w:rsid w:val="004F18EE"/>
    <w:rsid w:val="004F6258"/>
    <w:rsid w:val="00504177"/>
    <w:rsid w:val="005175D5"/>
    <w:rsid w:val="00526EA9"/>
    <w:rsid w:val="00537029"/>
    <w:rsid w:val="00544317"/>
    <w:rsid w:val="0054463F"/>
    <w:rsid w:val="00552C41"/>
    <w:rsid w:val="005712C7"/>
    <w:rsid w:val="00593024"/>
    <w:rsid w:val="00595CB6"/>
    <w:rsid w:val="00596F3E"/>
    <w:rsid w:val="005A0884"/>
    <w:rsid w:val="005A5985"/>
    <w:rsid w:val="005A6542"/>
    <w:rsid w:val="005A68CD"/>
    <w:rsid w:val="005A76BD"/>
    <w:rsid w:val="005C0EA7"/>
    <w:rsid w:val="005C2BEC"/>
    <w:rsid w:val="005D435A"/>
    <w:rsid w:val="005D665C"/>
    <w:rsid w:val="005E5B11"/>
    <w:rsid w:val="005E5E25"/>
    <w:rsid w:val="005F2B5E"/>
    <w:rsid w:val="005F32CC"/>
    <w:rsid w:val="005F50E9"/>
    <w:rsid w:val="00606370"/>
    <w:rsid w:val="006134F1"/>
    <w:rsid w:val="0062527B"/>
    <w:rsid w:val="006252B6"/>
    <w:rsid w:val="00633A0E"/>
    <w:rsid w:val="00640893"/>
    <w:rsid w:val="00656D9F"/>
    <w:rsid w:val="0066080D"/>
    <w:rsid w:val="00665CE5"/>
    <w:rsid w:val="0066618D"/>
    <w:rsid w:val="006737DB"/>
    <w:rsid w:val="006820F8"/>
    <w:rsid w:val="00683171"/>
    <w:rsid w:val="006838C2"/>
    <w:rsid w:val="0068425F"/>
    <w:rsid w:val="00694F7E"/>
    <w:rsid w:val="006A5F6D"/>
    <w:rsid w:val="006A622A"/>
    <w:rsid w:val="006A7696"/>
    <w:rsid w:val="006A7883"/>
    <w:rsid w:val="006B0D80"/>
    <w:rsid w:val="006B2232"/>
    <w:rsid w:val="006C7360"/>
    <w:rsid w:val="006D3F92"/>
    <w:rsid w:val="00707ECB"/>
    <w:rsid w:val="00720DFD"/>
    <w:rsid w:val="00727014"/>
    <w:rsid w:val="0072796E"/>
    <w:rsid w:val="00734B0B"/>
    <w:rsid w:val="0074331D"/>
    <w:rsid w:val="00744D75"/>
    <w:rsid w:val="0074507A"/>
    <w:rsid w:val="00761B27"/>
    <w:rsid w:val="00761EDE"/>
    <w:rsid w:val="007709DD"/>
    <w:rsid w:val="00781D16"/>
    <w:rsid w:val="00781D3D"/>
    <w:rsid w:val="007825B7"/>
    <w:rsid w:val="00783B7E"/>
    <w:rsid w:val="007913E9"/>
    <w:rsid w:val="007A09AD"/>
    <w:rsid w:val="007A2FAB"/>
    <w:rsid w:val="007A3BDE"/>
    <w:rsid w:val="007A6136"/>
    <w:rsid w:val="007C495A"/>
    <w:rsid w:val="007C78DC"/>
    <w:rsid w:val="007D0399"/>
    <w:rsid w:val="007D4304"/>
    <w:rsid w:val="007D48CB"/>
    <w:rsid w:val="007E492C"/>
    <w:rsid w:val="007E5007"/>
    <w:rsid w:val="007F07A9"/>
    <w:rsid w:val="00815160"/>
    <w:rsid w:val="008153D3"/>
    <w:rsid w:val="0082683D"/>
    <w:rsid w:val="008317F0"/>
    <w:rsid w:val="008375FE"/>
    <w:rsid w:val="00855A71"/>
    <w:rsid w:val="0086216B"/>
    <w:rsid w:val="008673C8"/>
    <w:rsid w:val="00870F86"/>
    <w:rsid w:val="0088521F"/>
    <w:rsid w:val="00891B6B"/>
    <w:rsid w:val="00891CED"/>
    <w:rsid w:val="008B38F7"/>
    <w:rsid w:val="008D0112"/>
    <w:rsid w:val="008D1292"/>
    <w:rsid w:val="008D1CBA"/>
    <w:rsid w:val="008F06DF"/>
    <w:rsid w:val="008F1788"/>
    <w:rsid w:val="008F677B"/>
    <w:rsid w:val="00910A32"/>
    <w:rsid w:val="00922278"/>
    <w:rsid w:val="00925780"/>
    <w:rsid w:val="00930EB8"/>
    <w:rsid w:val="009446D3"/>
    <w:rsid w:val="0094471D"/>
    <w:rsid w:val="00961A03"/>
    <w:rsid w:val="00967F28"/>
    <w:rsid w:val="0097058C"/>
    <w:rsid w:val="00982300"/>
    <w:rsid w:val="00990093"/>
    <w:rsid w:val="0099089B"/>
    <w:rsid w:val="00995B83"/>
    <w:rsid w:val="009966B6"/>
    <w:rsid w:val="009C2940"/>
    <w:rsid w:val="009C79F4"/>
    <w:rsid w:val="009D086D"/>
    <w:rsid w:val="009D364D"/>
    <w:rsid w:val="009E1C92"/>
    <w:rsid w:val="009E61BA"/>
    <w:rsid w:val="009F1F84"/>
    <w:rsid w:val="009F3249"/>
    <w:rsid w:val="00A0328F"/>
    <w:rsid w:val="00A221EC"/>
    <w:rsid w:val="00A275AC"/>
    <w:rsid w:val="00A40F49"/>
    <w:rsid w:val="00A430D0"/>
    <w:rsid w:val="00A4554D"/>
    <w:rsid w:val="00A5293A"/>
    <w:rsid w:val="00A5660C"/>
    <w:rsid w:val="00A663B5"/>
    <w:rsid w:val="00A67C61"/>
    <w:rsid w:val="00A90037"/>
    <w:rsid w:val="00A93C55"/>
    <w:rsid w:val="00AA0965"/>
    <w:rsid w:val="00AA1885"/>
    <w:rsid w:val="00AA5AD7"/>
    <w:rsid w:val="00AA716E"/>
    <w:rsid w:val="00AB7155"/>
    <w:rsid w:val="00AD1CA3"/>
    <w:rsid w:val="00AE0561"/>
    <w:rsid w:val="00AE3D26"/>
    <w:rsid w:val="00AF0177"/>
    <w:rsid w:val="00B0788B"/>
    <w:rsid w:val="00B226B0"/>
    <w:rsid w:val="00B23C24"/>
    <w:rsid w:val="00B24807"/>
    <w:rsid w:val="00B24930"/>
    <w:rsid w:val="00B2728B"/>
    <w:rsid w:val="00B31D8A"/>
    <w:rsid w:val="00B3326A"/>
    <w:rsid w:val="00B34AC4"/>
    <w:rsid w:val="00B441CD"/>
    <w:rsid w:val="00B449A4"/>
    <w:rsid w:val="00B57232"/>
    <w:rsid w:val="00B57268"/>
    <w:rsid w:val="00B63DD9"/>
    <w:rsid w:val="00B64B1F"/>
    <w:rsid w:val="00B77CD9"/>
    <w:rsid w:val="00B80A8E"/>
    <w:rsid w:val="00B8249D"/>
    <w:rsid w:val="00B85AC3"/>
    <w:rsid w:val="00B866A5"/>
    <w:rsid w:val="00B90019"/>
    <w:rsid w:val="00B9071C"/>
    <w:rsid w:val="00B947DA"/>
    <w:rsid w:val="00BA049C"/>
    <w:rsid w:val="00BA617C"/>
    <w:rsid w:val="00BB5D6D"/>
    <w:rsid w:val="00BB6792"/>
    <w:rsid w:val="00BC2C67"/>
    <w:rsid w:val="00BC373A"/>
    <w:rsid w:val="00BD0203"/>
    <w:rsid w:val="00BD09C3"/>
    <w:rsid w:val="00BD232A"/>
    <w:rsid w:val="00BD5FCF"/>
    <w:rsid w:val="00BE5194"/>
    <w:rsid w:val="00BE7109"/>
    <w:rsid w:val="00C01A8B"/>
    <w:rsid w:val="00C02C28"/>
    <w:rsid w:val="00C17E09"/>
    <w:rsid w:val="00C21A41"/>
    <w:rsid w:val="00C26A5C"/>
    <w:rsid w:val="00C278D3"/>
    <w:rsid w:val="00C33C0D"/>
    <w:rsid w:val="00C81178"/>
    <w:rsid w:val="00C820D2"/>
    <w:rsid w:val="00C821C5"/>
    <w:rsid w:val="00C83360"/>
    <w:rsid w:val="00CA068C"/>
    <w:rsid w:val="00CB3618"/>
    <w:rsid w:val="00CC31E0"/>
    <w:rsid w:val="00CD1F03"/>
    <w:rsid w:val="00CE3827"/>
    <w:rsid w:val="00CF6FC2"/>
    <w:rsid w:val="00CF79EE"/>
    <w:rsid w:val="00D02DDE"/>
    <w:rsid w:val="00D07F82"/>
    <w:rsid w:val="00D224A1"/>
    <w:rsid w:val="00D25819"/>
    <w:rsid w:val="00D3381C"/>
    <w:rsid w:val="00D3428C"/>
    <w:rsid w:val="00D34F38"/>
    <w:rsid w:val="00D355C7"/>
    <w:rsid w:val="00D52055"/>
    <w:rsid w:val="00D63EF0"/>
    <w:rsid w:val="00D735A5"/>
    <w:rsid w:val="00D8092F"/>
    <w:rsid w:val="00D815F6"/>
    <w:rsid w:val="00D9421C"/>
    <w:rsid w:val="00DA0733"/>
    <w:rsid w:val="00DA3A90"/>
    <w:rsid w:val="00DA534B"/>
    <w:rsid w:val="00DA67BA"/>
    <w:rsid w:val="00DB3723"/>
    <w:rsid w:val="00DC757F"/>
    <w:rsid w:val="00DD0246"/>
    <w:rsid w:val="00DE03F0"/>
    <w:rsid w:val="00DE356D"/>
    <w:rsid w:val="00DF165B"/>
    <w:rsid w:val="00E15942"/>
    <w:rsid w:val="00E17E55"/>
    <w:rsid w:val="00E20DDA"/>
    <w:rsid w:val="00E2734D"/>
    <w:rsid w:val="00E37BF9"/>
    <w:rsid w:val="00E456BF"/>
    <w:rsid w:val="00E52351"/>
    <w:rsid w:val="00E54285"/>
    <w:rsid w:val="00E70250"/>
    <w:rsid w:val="00E7428A"/>
    <w:rsid w:val="00E84E57"/>
    <w:rsid w:val="00E866CE"/>
    <w:rsid w:val="00E9770A"/>
    <w:rsid w:val="00E97C96"/>
    <w:rsid w:val="00EB23C0"/>
    <w:rsid w:val="00EB2773"/>
    <w:rsid w:val="00EC4B6F"/>
    <w:rsid w:val="00EF22CB"/>
    <w:rsid w:val="00EF7E77"/>
    <w:rsid w:val="00F105E4"/>
    <w:rsid w:val="00F20D96"/>
    <w:rsid w:val="00F252DB"/>
    <w:rsid w:val="00F32127"/>
    <w:rsid w:val="00F360FF"/>
    <w:rsid w:val="00F43030"/>
    <w:rsid w:val="00F50263"/>
    <w:rsid w:val="00F524E8"/>
    <w:rsid w:val="00F624D6"/>
    <w:rsid w:val="00F638B9"/>
    <w:rsid w:val="00F72029"/>
    <w:rsid w:val="00F76603"/>
    <w:rsid w:val="00F8363B"/>
    <w:rsid w:val="00F868F5"/>
    <w:rsid w:val="00F91B2F"/>
    <w:rsid w:val="00F93A31"/>
    <w:rsid w:val="00F95036"/>
    <w:rsid w:val="00FB4DD6"/>
    <w:rsid w:val="00FB4E1C"/>
    <w:rsid w:val="00FC5263"/>
    <w:rsid w:val="00FC7C80"/>
    <w:rsid w:val="00FD0475"/>
    <w:rsid w:val="00FE3E2C"/>
    <w:rsid w:val="00FE4082"/>
    <w:rsid w:val="00FF1C48"/>
    <w:rsid w:val="00FF2B55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BCED4-B0B3-4B12-816C-0B554DA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6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A3"/>
  </w:style>
  <w:style w:type="paragraph" w:styleId="Footer">
    <w:name w:val="footer"/>
    <w:basedOn w:val="Normal"/>
    <w:link w:val="FooterChar"/>
    <w:uiPriority w:val="99"/>
    <w:unhideWhenUsed/>
    <w:rsid w:val="00AD1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A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58C"/>
    <w:rPr>
      <w:rFonts w:ascii="Courier New" w:eastAsia="Times New Roman" w:hAnsi="Courier New" w:cs="Courier New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89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A0CF-4F58-4849-BA33-1CF3B34B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priscillawcs</dc:creator>
  <cp:keywords/>
  <dc:description/>
  <cp:lastModifiedBy>priscillawcs</cp:lastModifiedBy>
  <cp:revision>15</cp:revision>
  <dcterms:created xsi:type="dcterms:W3CDTF">2018-09-13T07:49:00Z</dcterms:created>
  <dcterms:modified xsi:type="dcterms:W3CDTF">2018-09-18T04:22:00Z</dcterms:modified>
</cp:coreProperties>
</file>